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6C" w:rsidRPr="00CC4356" w:rsidRDefault="0040096C" w:rsidP="00430282">
      <w:pPr>
        <w:pStyle w:val="Paragraphedeliste"/>
        <w:ind w:left="0"/>
        <w:rPr>
          <w:sz w:val="28"/>
          <w:szCs w:val="28"/>
          <w:lang w:val="fr-CA"/>
        </w:rPr>
      </w:pPr>
    </w:p>
    <w:p w:rsidR="009618B4" w:rsidRDefault="009618B4" w:rsidP="00430282">
      <w:pPr>
        <w:pStyle w:val="Paragraphedeliste"/>
        <w:ind w:left="0"/>
        <w:jc w:val="center"/>
        <w:rPr>
          <w:b/>
          <w:sz w:val="28"/>
          <w:szCs w:val="28"/>
          <w:lang w:val="fr-CA"/>
        </w:rPr>
      </w:pPr>
      <w:r w:rsidRPr="00CC4356">
        <w:rPr>
          <w:b/>
          <w:sz w:val="28"/>
          <w:szCs w:val="28"/>
          <w:lang w:val="fr-CA"/>
        </w:rPr>
        <w:t xml:space="preserve">MESSE DU </w:t>
      </w:r>
      <w:r w:rsidR="00B3513F">
        <w:rPr>
          <w:b/>
          <w:sz w:val="28"/>
          <w:szCs w:val="28"/>
          <w:lang w:val="fr-CA"/>
        </w:rPr>
        <w:t>11</w:t>
      </w:r>
      <w:r w:rsidR="00D43465">
        <w:rPr>
          <w:b/>
          <w:sz w:val="28"/>
          <w:szCs w:val="28"/>
          <w:lang w:val="fr-CA"/>
        </w:rPr>
        <w:t xml:space="preserve"> OCTOBRE</w:t>
      </w:r>
      <w:r w:rsidRPr="00CC4356">
        <w:rPr>
          <w:b/>
          <w:sz w:val="28"/>
          <w:szCs w:val="28"/>
          <w:lang w:val="fr-CA"/>
        </w:rPr>
        <w:t xml:space="preserve"> 2015</w:t>
      </w:r>
    </w:p>
    <w:p w:rsidR="006C7199" w:rsidRPr="008F67B4" w:rsidRDefault="008E0572" w:rsidP="00A57836">
      <w:pPr>
        <w:pStyle w:val="Paragraphedeliste"/>
        <w:ind w:left="0"/>
        <w:jc w:val="center"/>
        <w:rPr>
          <w:b/>
          <w:sz w:val="28"/>
          <w:szCs w:val="28"/>
          <w:lang w:val="fr-CA"/>
        </w:rPr>
      </w:pPr>
      <w:r>
        <w:rPr>
          <w:b/>
          <w:sz w:val="28"/>
          <w:szCs w:val="28"/>
          <w:lang w:val="fr-CA"/>
        </w:rPr>
        <w:t>2</w:t>
      </w:r>
      <w:r w:rsidR="00B3513F">
        <w:rPr>
          <w:b/>
          <w:sz w:val="28"/>
          <w:szCs w:val="28"/>
          <w:lang w:val="fr-CA"/>
        </w:rPr>
        <w:t>8</w:t>
      </w:r>
      <w:r w:rsidR="006C7199" w:rsidRPr="00B03392">
        <w:rPr>
          <w:b/>
          <w:sz w:val="28"/>
          <w:szCs w:val="28"/>
          <w:vertAlign w:val="superscript"/>
          <w:lang w:val="fr-CA"/>
        </w:rPr>
        <w:t>è</w:t>
      </w:r>
      <w:r w:rsidR="006C7199" w:rsidRPr="008F67B4">
        <w:rPr>
          <w:b/>
          <w:sz w:val="28"/>
          <w:szCs w:val="28"/>
          <w:lang w:val="fr-CA"/>
        </w:rPr>
        <w:t xml:space="preserve"> DIMANCHE DU TEMPS ORDINAIRE B</w:t>
      </w:r>
    </w:p>
    <w:p w:rsidR="00B65087" w:rsidRDefault="00B65087" w:rsidP="00A57836">
      <w:pPr>
        <w:spacing w:after="0" w:line="240" w:lineRule="auto"/>
        <w:jc w:val="center"/>
        <w:rPr>
          <w:b/>
          <w:sz w:val="28"/>
          <w:szCs w:val="28"/>
        </w:rPr>
      </w:pPr>
    </w:p>
    <w:p w:rsidR="008E0572" w:rsidRDefault="009618B4" w:rsidP="00A57836">
      <w:pPr>
        <w:spacing w:after="0" w:line="240" w:lineRule="auto"/>
        <w:jc w:val="center"/>
        <w:rPr>
          <w:b/>
          <w:sz w:val="28"/>
          <w:szCs w:val="28"/>
        </w:rPr>
      </w:pPr>
      <w:r w:rsidRPr="00CC4356">
        <w:rPr>
          <w:b/>
          <w:sz w:val="28"/>
          <w:szCs w:val="28"/>
        </w:rPr>
        <w:t xml:space="preserve">HOMÉLISTE : </w:t>
      </w:r>
      <w:r w:rsidR="00B3513F">
        <w:rPr>
          <w:b/>
          <w:sz w:val="28"/>
          <w:szCs w:val="28"/>
        </w:rPr>
        <w:t>Abbé Pierre Gingras</w:t>
      </w:r>
    </w:p>
    <w:p w:rsidR="006731F2" w:rsidRDefault="006731F2" w:rsidP="006731F2">
      <w:pPr>
        <w:spacing w:after="0" w:line="240" w:lineRule="auto"/>
        <w:rPr>
          <w:b/>
          <w:sz w:val="28"/>
          <w:szCs w:val="28"/>
        </w:rPr>
      </w:pPr>
    </w:p>
    <w:p w:rsidR="00B3513F" w:rsidRPr="00B3513F" w:rsidRDefault="00B3513F" w:rsidP="00B3513F">
      <w:pPr>
        <w:pStyle w:val="Sansinterligne"/>
        <w:rPr>
          <w:b w:val="0"/>
          <w:szCs w:val="28"/>
        </w:rPr>
      </w:pPr>
      <w:r w:rsidRPr="00B3513F">
        <w:rPr>
          <w:b w:val="0"/>
          <w:szCs w:val="28"/>
        </w:rPr>
        <w:t>Il y a des rencontres qui nous marquent dans la vie, comme il y a des rencontres qu’on oublie vite.</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Je ne sais pas si c’est l’homme riche qui, étant devenu disciple plus tard, l’a raconté ou, si ce sont les apôtres eux-mêmes qui s’en sont souvenus…</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Peu importe, cette rencontre avec Jésus, elle a marqué.</w:t>
      </w:r>
    </w:p>
    <w:p w:rsidR="00B3513F" w:rsidRPr="00B3513F" w:rsidRDefault="00B3513F" w:rsidP="00B3513F">
      <w:pPr>
        <w:pStyle w:val="Sansinterligne"/>
        <w:rPr>
          <w:b w:val="0"/>
          <w:szCs w:val="28"/>
        </w:rPr>
      </w:pPr>
      <w:r w:rsidRPr="00B3513F">
        <w:rPr>
          <w:b w:val="0"/>
          <w:szCs w:val="28"/>
        </w:rPr>
        <w:t>Et on a assez de facilité à s’imaginer cet homme qui accourt vers Jésus… se met à genoux dent lui… et demande :</w:t>
      </w:r>
    </w:p>
    <w:p w:rsidR="00B3513F" w:rsidRPr="00B3513F" w:rsidRDefault="00B3513F" w:rsidP="00B3513F">
      <w:pPr>
        <w:pStyle w:val="Sansinterligne"/>
        <w:rPr>
          <w:b w:val="0"/>
          <w:i/>
          <w:szCs w:val="28"/>
        </w:rPr>
      </w:pPr>
      <w:r w:rsidRPr="00B3513F">
        <w:rPr>
          <w:b w:val="0"/>
          <w:szCs w:val="28"/>
        </w:rPr>
        <w:t>« </w:t>
      </w:r>
      <w:r w:rsidRPr="00B3513F">
        <w:rPr>
          <w:b w:val="0"/>
          <w:i/>
          <w:szCs w:val="28"/>
        </w:rPr>
        <w:t>Bon maître, que dois-je faire… que dois-je faire pour avoir ? »</w:t>
      </w:r>
    </w:p>
    <w:p w:rsidR="00B3513F" w:rsidRPr="00B3513F" w:rsidRDefault="00B3513F" w:rsidP="00B3513F">
      <w:pPr>
        <w:pStyle w:val="Sansinterligne"/>
        <w:rPr>
          <w:b w:val="0"/>
          <w:szCs w:val="28"/>
        </w:rPr>
      </w:pPr>
      <w:r w:rsidRPr="00B3513F">
        <w:rPr>
          <w:b w:val="0"/>
          <w:szCs w:val="28"/>
        </w:rPr>
        <w:t>C’est son habitude, c’est sa vie, c’est son milieu…</w:t>
      </w:r>
    </w:p>
    <w:p w:rsidR="00B3513F" w:rsidRPr="00B3513F" w:rsidRDefault="00B3513F" w:rsidP="00B3513F">
      <w:pPr>
        <w:pStyle w:val="Sansinterligne"/>
        <w:rPr>
          <w:b w:val="0"/>
          <w:szCs w:val="28"/>
        </w:rPr>
      </w:pPr>
      <w:r w:rsidRPr="00B3513F">
        <w:rPr>
          <w:b w:val="0"/>
          <w:szCs w:val="28"/>
        </w:rPr>
        <w:t xml:space="preserve">Faire pour avoir…  </w:t>
      </w:r>
      <w:proofErr w:type="gramStart"/>
      <w:r w:rsidRPr="00B3513F">
        <w:rPr>
          <w:b w:val="0"/>
          <w:szCs w:val="28"/>
        </w:rPr>
        <w:t>faire</w:t>
      </w:r>
      <w:proofErr w:type="gramEnd"/>
      <w:r w:rsidRPr="00B3513F">
        <w:rPr>
          <w:b w:val="0"/>
          <w:szCs w:val="28"/>
        </w:rPr>
        <w:t xml:space="preserve"> pour avoir des biens… faire pour avoir des choses… faire pour avoir, pour posséder… faire pour avoir jusqu’à la vie éternelle !</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Comme si c’était un bien qu’on peut acquérir comme les autres biens.</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Et Jésus va lui répondre dans une toute autre dimension :</w:t>
      </w:r>
    </w:p>
    <w:p w:rsidR="00B3513F" w:rsidRPr="00B3513F" w:rsidRDefault="00B3513F" w:rsidP="00B3513F">
      <w:pPr>
        <w:pStyle w:val="Sansinterligne"/>
        <w:rPr>
          <w:b w:val="0"/>
          <w:szCs w:val="28"/>
        </w:rPr>
      </w:pPr>
      <w:r w:rsidRPr="00B3513F">
        <w:rPr>
          <w:b w:val="0"/>
          <w:szCs w:val="28"/>
        </w:rPr>
        <w:t>Faire bien sûr, mais faire pour être.</w:t>
      </w:r>
    </w:p>
    <w:p w:rsidR="00B3513F" w:rsidRPr="00B3513F" w:rsidRDefault="00B3513F" w:rsidP="00B3513F">
      <w:pPr>
        <w:pStyle w:val="Sansinterligne"/>
        <w:rPr>
          <w:b w:val="0"/>
          <w:szCs w:val="28"/>
        </w:rPr>
      </w:pPr>
      <w:r w:rsidRPr="00B3513F">
        <w:rPr>
          <w:b w:val="0"/>
          <w:szCs w:val="28"/>
        </w:rPr>
        <w:t>Faire pour être avec Dieu : personne n’est bon sinon Dieu seul, comme pour lui dire de laisser à Dieu ce qui lui appartient… comme pour l’empêcher de diviniser l’homme…</w:t>
      </w:r>
    </w:p>
    <w:p w:rsidR="00B3513F" w:rsidRPr="00B3513F" w:rsidRDefault="00B3513F" w:rsidP="00B3513F">
      <w:pPr>
        <w:pStyle w:val="Sansinterligne"/>
        <w:rPr>
          <w:b w:val="0"/>
          <w:szCs w:val="28"/>
        </w:rPr>
      </w:pPr>
      <w:r w:rsidRPr="00B3513F">
        <w:rPr>
          <w:b w:val="0"/>
          <w:szCs w:val="28"/>
        </w:rPr>
        <w:t>Faire pour être avec les autres : dans le respect… pas de meurtre, pas d’adultère.</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Dans l’honnêteté… pas de vol.</w:t>
      </w:r>
    </w:p>
    <w:p w:rsidR="00B3513F" w:rsidRPr="00B3513F" w:rsidRDefault="00B3513F" w:rsidP="00B3513F">
      <w:pPr>
        <w:pStyle w:val="Sansinterligne"/>
        <w:rPr>
          <w:b w:val="0"/>
          <w:szCs w:val="28"/>
        </w:rPr>
      </w:pPr>
      <w:r w:rsidRPr="00B3513F">
        <w:rPr>
          <w:b w:val="0"/>
          <w:szCs w:val="28"/>
        </w:rPr>
        <w:t>Dans la vérité… pas de faux témoignage.</w:t>
      </w:r>
    </w:p>
    <w:p w:rsidR="00B3513F" w:rsidRPr="00B3513F" w:rsidRDefault="00B3513F" w:rsidP="00B3513F">
      <w:pPr>
        <w:pStyle w:val="Sansinterligne"/>
        <w:rPr>
          <w:b w:val="0"/>
          <w:szCs w:val="28"/>
        </w:rPr>
      </w:pPr>
      <w:r w:rsidRPr="00B3513F">
        <w:rPr>
          <w:b w:val="0"/>
          <w:szCs w:val="28"/>
        </w:rPr>
        <w:t>Autrement dit : ne fais de tort à personne, et honore ton père et ta mère.</w:t>
      </w:r>
    </w:p>
    <w:p w:rsidR="00B3513F" w:rsidRPr="00B3513F" w:rsidRDefault="00B3513F" w:rsidP="00B3513F">
      <w:pPr>
        <w:pStyle w:val="Sansinterligne"/>
        <w:rPr>
          <w:b w:val="0"/>
          <w:szCs w:val="28"/>
        </w:rPr>
      </w:pPr>
      <w:r w:rsidRPr="00B3513F">
        <w:rPr>
          <w:b w:val="0"/>
          <w:szCs w:val="28"/>
        </w:rPr>
        <w:t>Parce que pour être en vie éternellement, il faut faire la Loi de Dieu et il faut faire la Loi du prochain.</w:t>
      </w:r>
    </w:p>
    <w:p w:rsidR="00B3513F" w:rsidRPr="00B3513F" w:rsidRDefault="00B3513F" w:rsidP="00B3513F">
      <w:pPr>
        <w:pStyle w:val="Sansinterligne"/>
        <w:rPr>
          <w:b w:val="0"/>
          <w:i/>
          <w:szCs w:val="28"/>
        </w:rPr>
      </w:pPr>
      <w:r w:rsidRPr="00B3513F">
        <w:rPr>
          <w:b w:val="0"/>
          <w:i/>
          <w:szCs w:val="28"/>
        </w:rPr>
        <w:t>« Tout cela, je l’ai fait ! »</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Et voilà qu’un simple regard va tout changer.</w:t>
      </w:r>
    </w:p>
    <w:p w:rsidR="00B3513F" w:rsidRPr="00B3513F" w:rsidRDefault="00B3513F" w:rsidP="00B3513F">
      <w:pPr>
        <w:pStyle w:val="Sansinterligne"/>
        <w:rPr>
          <w:b w:val="0"/>
          <w:i/>
          <w:szCs w:val="28"/>
        </w:rPr>
      </w:pPr>
      <w:r w:rsidRPr="00B3513F">
        <w:rPr>
          <w:b w:val="0"/>
          <w:i/>
          <w:szCs w:val="28"/>
        </w:rPr>
        <w:t>« Posant son regard sur lui, Jésus se mit à l’aimer »</w:t>
      </w:r>
    </w:p>
    <w:p w:rsidR="00B3513F" w:rsidRPr="00B3513F" w:rsidRDefault="00B3513F" w:rsidP="00B3513F">
      <w:pPr>
        <w:pStyle w:val="Sansinterligne"/>
        <w:rPr>
          <w:b w:val="0"/>
          <w:szCs w:val="28"/>
        </w:rPr>
      </w:pPr>
      <w:r w:rsidRPr="00B3513F">
        <w:rPr>
          <w:b w:val="0"/>
          <w:szCs w:val="28"/>
        </w:rPr>
        <w:t>Sûrement parce qu’il a vu un homme beau… beau de l’intérieur, beau d’un cœur ouvert, beau d’un cœur en recherche d’un idéal…</w:t>
      </w:r>
    </w:p>
    <w:p w:rsidR="00B3513F" w:rsidRPr="00B3513F" w:rsidRDefault="00B3513F" w:rsidP="00B3513F">
      <w:pPr>
        <w:pStyle w:val="Sansinterligne"/>
        <w:rPr>
          <w:b w:val="0"/>
          <w:szCs w:val="28"/>
        </w:rPr>
      </w:pPr>
      <w:r w:rsidRPr="00B3513F">
        <w:rPr>
          <w:b w:val="0"/>
          <w:szCs w:val="28"/>
        </w:rPr>
        <w:t>Les regards de Jésus devaient être extraordinaires.</w:t>
      </w:r>
    </w:p>
    <w:p w:rsidR="00B3513F" w:rsidRPr="00B3513F" w:rsidRDefault="00B3513F" w:rsidP="00B3513F">
      <w:pPr>
        <w:pStyle w:val="Sansinterligne"/>
        <w:rPr>
          <w:b w:val="0"/>
          <w:szCs w:val="28"/>
        </w:rPr>
      </w:pPr>
      <w:r w:rsidRPr="00B3513F">
        <w:rPr>
          <w:b w:val="0"/>
          <w:szCs w:val="28"/>
        </w:rPr>
        <w:t>Et cet amour traduit par un regard va l’inviter à plus… l’inviter au risque…</w:t>
      </w:r>
    </w:p>
    <w:p w:rsidR="00B3513F" w:rsidRPr="00B3513F" w:rsidRDefault="00B3513F" w:rsidP="00B3513F">
      <w:pPr>
        <w:pStyle w:val="Sansinterligne"/>
        <w:rPr>
          <w:b w:val="0"/>
          <w:szCs w:val="28"/>
        </w:rPr>
      </w:pPr>
    </w:p>
    <w:p w:rsidR="00B3513F" w:rsidRDefault="00B3513F" w:rsidP="00B3513F">
      <w:pPr>
        <w:pStyle w:val="Sansinterligne"/>
        <w:rPr>
          <w:b w:val="0"/>
          <w:szCs w:val="28"/>
        </w:rPr>
      </w:pPr>
    </w:p>
    <w:p w:rsidR="00B3513F" w:rsidRDefault="00B3513F" w:rsidP="00B3513F">
      <w:pPr>
        <w:pStyle w:val="Sansinterligne"/>
        <w:rPr>
          <w:b w:val="0"/>
          <w:szCs w:val="28"/>
        </w:rPr>
      </w:pPr>
    </w:p>
    <w:p w:rsidR="00B3513F" w:rsidRDefault="00B3513F" w:rsidP="00B3513F">
      <w:pPr>
        <w:pStyle w:val="Sansinterligne"/>
        <w:rPr>
          <w:b w:val="0"/>
          <w:szCs w:val="28"/>
        </w:rPr>
      </w:pPr>
    </w:p>
    <w:p w:rsidR="00B3513F" w:rsidRDefault="00B3513F" w:rsidP="00B3513F">
      <w:pPr>
        <w:pStyle w:val="Sansinterligne"/>
        <w:rPr>
          <w:b w:val="0"/>
          <w:szCs w:val="28"/>
        </w:rPr>
      </w:pPr>
    </w:p>
    <w:p w:rsidR="00B3513F" w:rsidRDefault="00B3513F" w:rsidP="00B3513F">
      <w:pPr>
        <w:pStyle w:val="Sansinterligne"/>
        <w:rPr>
          <w:b w:val="0"/>
          <w:szCs w:val="28"/>
        </w:rPr>
      </w:pPr>
    </w:p>
    <w:p w:rsidR="00B3513F" w:rsidRDefault="00B3513F" w:rsidP="00B3513F">
      <w:pPr>
        <w:pStyle w:val="Sansinterligne"/>
        <w:rPr>
          <w:b w:val="0"/>
          <w:szCs w:val="28"/>
        </w:rPr>
      </w:pPr>
    </w:p>
    <w:p w:rsidR="00B3513F" w:rsidRPr="00B3513F" w:rsidRDefault="00B3513F" w:rsidP="00B3513F">
      <w:pPr>
        <w:pStyle w:val="Sansinterligne"/>
        <w:rPr>
          <w:b w:val="0"/>
          <w:szCs w:val="28"/>
        </w:rPr>
      </w:pPr>
      <w:bookmarkStart w:id="0" w:name="_GoBack"/>
      <w:bookmarkEnd w:id="0"/>
      <w:r w:rsidRPr="00B3513F">
        <w:rPr>
          <w:b w:val="0"/>
          <w:szCs w:val="28"/>
        </w:rPr>
        <w:t>Risquer tout au point de l’inviter à regarder ailleurs, loin, plus loin que ces lieux où la société investie tellement.</w:t>
      </w:r>
    </w:p>
    <w:p w:rsidR="00B3513F" w:rsidRPr="00B3513F" w:rsidRDefault="00B3513F" w:rsidP="00B3513F">
      <w:pPr>
        <w:pStyle w:val="Sansinterligne"/>
        <w:rPr>
          <w:b w:val="0"/>
          <w:i/>
          <w:szCs w:val="28"/>
        </w:rPr>
      </w:pPr>
      <w:r w:rsidRPr="00B3513F">
        <w:rPr>
          <w:b w:val="0"/>
          <w:szCs w:val="28"/>
        </w:rPr>
        <w:t xml:space="preserve">Jésus va l’inviter à risquer même sa personne : </w:t>
      </w:r>
      <w:r w:rsidRPr="00B3513F">
        <w:rPr>
          <w:b w:val="0"/>
          <w:i/>
          <w:szCs w:val="28"/>
        </w:rPr>
        <w:t>« va… vends tout… donne… puis viens et suis-moi. »</w:t>
      </w:r>
    </w:p>
    <w:p w:rsidR="00B3513F" w:rsidRPr="00B3513F" w:rsidRDefault="00B3513F" w:rsidP="00B3513F">
      <w:pPr>
        <w:pStyle w:val="Sansinterligne"/>
        <w:rPr>
          <w:b w:val="0"/>
          <w:szCs w:val="28"/>
        </w:rPr>
      </w:pPr>
      <w:r w:rsidRPr="00B3513F">
        <w:rPr>
          <w:b w:val="0"/>
          <w:szCs w:val="28"/>
        </w:rPr>
        <w:t>Mais il n’est pas prêt… il ne veut pas prendre ce risque de faire confiance à Jésus.</w:t>
      </w:r>
    </w:p>
    <w:p w:rsidR="00B3513F" w:rsidRPr="00B3513F" w:rsidRDefault="00B3513F" w:rsidP="00B3513F">
      <w:pPr>
        <w:pStyle w:val="Sansinterligne"/>
        <w:rPr>
          <w:b w:val="0"/>
          <w:szCs w:val="28"/>
        </w:rPr>
      </w:pPr>
      <w:r w:rsidRPr="00B3513F">
        <w:rPr>
          <w:b w:val="0"/>
          <w:szCs w:val="28"/>
        </w:rPr>
        <w:t>Il ne veut pas prendre ce risque de tout miser sur lui, d’entreprendre un chemin qui mène vers ces endroits inconnus, indésirables, parfois même douloureux.</w:t>
      </w:r>
    </w:p>
    <w:p w:rsidR="00B3513F" w:rsidRPr="00B3513F" w:rsidRDefault="00B3513F" w:rsidP="00B3513F">
      <w:pPr>
        <w:pStyle w:val="Sansinterligne"/>
        <w:rPr>
          <w:b w:val="0"/>
          <w:i/>
          <w:szCs w:val="28"/>
        </w:rPr>
      </w:pPr>
      <w:r w:rsidRPr="00B3513F">
        <w:rPr>
          <w:b w:val="0"/>
          <w:i/>
          <w:szCs w:val="28"/>
        </w:rPr>
        <w:t>« Qu’il est difficile d’entrer dans le Royaume de Dieu »</w:t>
      </w:r>
    </w:p>
    <w:p w:rsidR="00B3513F" w:rsidRPr="00B3513F" w:rsidRDefault="00B3513F" w:rsidP="00B3513F">
      <w:pPr>
        <w:pStyle w:val="Sansinterligne"/>
        <w:rPr>
          <w:b w:val="0"/>
          <w:szCs w:val="28"/>
        </w:rPr>
      </w:pPr>
      <w:r w:rsidRPr="00B3513F">
        <w:rPr>
          <w:b w:val="0"/>
          <w:szCs w:val="28"/>
        </w:rPr>
        <w:t>C’est tellement difficile quand on se laisse posséder par ses biens.</w:t>
      </w:r>
    </w:p>
    <w:p w:rsidR="00B3513F" w:rsidRPr="00B3513F" w:rsidRDefault="00B3513F" w:rsidP="00B3513F">
      <w:pPr>
        <w:pStyle w:val="Sansinterligne"/>
        <w:rPr>
          <w:b w:val="0"/>
          <w:i/>
          <w:szCs w:val="28"/>
        </w:rPr>
      </w:pPr>
      <w:r w:rsidRPr="00B3513F">
        <w:rPr>
          <w:b w:val="0"/>
          <w:i/>
          <w:szCs w:val="28"/>
        </w:rPr>
        <w:t xml:space="preserve">« Alors, qui peut être </w:t>
      </w:r>
      <w:r w:rsidRPr="00B3513F">
        <w:rPr>
          <w:b w:val="0"/>
          <w:i/>
          <w:szCs w:val="28"/>
        </w:rPr>
        <w:t>sauvé ?</w:t>
      </w:r>
      <w:r w:rsidRPr="00B3513F">
        <w:rPr>
          <w:b w:val="0"/>
          <w:i/>
          <w:szCs w:val="28"/>
        </w:rPr>
        <w:t> »</w:t>
      </w:r>
    </w:p>
    <w:p w:rsidR="00B3513F" w:rsidRPr="00B3513F" w:rsidRDefault="00B3513F" w:rsidP="00B3513F">
      <w:pPr>
        <w:pStyle w:val="Sansinterligne"/>
        <w:rPr>
          <w:b w:val="0"/>
          <w:i/>
          <w:szCs w:val="28"/>
        </w:rPr>
      </w:pPr>
      <w:r w:rsidRPr="00B3513F">
        <w:rPr>
          <w:b w:val="0"/>
          <w:i/>
          <w:szCs w:val="28"/>
        </w:rPr>
        <w:t>« Pour les hommes c’est impossible »</w:t>
      </w:r>
    </w:p>
    <w:p w:rsidR="00B3513F" w:rsidRPr="00B3513F" w:rsidRDefault="00B3513F" w:rsidP="00B3513F">
      <w:pPr>
        <w:pStyle w:val="Sansinterligne"/>
        <w:rPr>
          <w:b w:val="0"/>
          <w:szCs w:val="28"/>
        </w:rPr>
      </w:pPr>
      <w:r w:rsidRPr="00B3513F">
        <w:rPr>
          <w:b w:val="0"/>
          <w:szCs w:val="28"/>
        </w:rPr>
        <w:t>L’homme n’apporte pas le salut, ni ses richesses.</w:t>
      </w:r>
    </w:p>
    <w:p w:rsidR="00B3513F" w:rsidRPr="00B3513F" w:rsidRDefault="00B3513F" w:rsidP="00B3513F">
      <w:pPr>
        <w:pStyle w:val="Sansinterligne"/>
        <w:rPr>
          <w:b w:val="0"/>
          <w:szCs w:val="28"/>
        </w:rPr>
      </w:pPr>
      <w:r w:rsidRPr="00B3513F">
        <w:rPr>
          <w:b w:val="0"/>
          <w:szCs w:val="28"/>
        </w:rPr>
        <w:t>Pour Dieu c’est possible, mais Dieu demande le risque, le risque de ses biens, le risque de sa vie jusqu’au risque de sa personne.</w:t>
      </w:r>
    </w:p>
    <w:p w:rsidR="00B3513F" w:rsidRPr="00B3513F" w:rsidRDefault="00B3513F" w:rsidP="00B3513F">
      <w:pPr>
        <w:pStyle w:val="Sansinterligne"/>
        <w:rPr>
          <w:b w:val="0"/>
          <w:szCs w:val="28"/>
        </w:rPr>
      </w:pPr>
      <w:r w:rsidRPr="00B3513F">
        <w:rPr>
          <w:b w:val="0"/>
          <w:szCs w:val="28"/>
        </w:rPr>
        <w:t>Tout est une question de confiance et de risque.</w:t>
      </w:r>
    </w:p>
    <w:p w:rsidR="00B3513F" w:rsidRPr="00B3513F" w:rsidRDefault="00B3513F" w:rsidP="00B3513F">
      <w:pPr>
        <w:pStyle w:val="Sansinterligne"/>
        <w:rPr>
          <w:b w:val="0"/>
          <w:szCs w:val="28"/>
        </w:rPr>
      </w:pPr>
      <w:r w:rsidRPr="00B3513F">
        <w:rPr>
          <w:b w:val="0"/>
          <w:szCs w:val="28"/>
        </w:rPr>
        <w:t>Sommes-nous prêts à le prendre encore aujourd’hui ?</w:t>
      </w:r>
    </w:p>
    <w:p w:rsidR="00B3513F" w:rsidRPr="00B3513F" w:rsidRDefault="00B3513F" w:rsidP="00B3513F">
      <w:pPr>
        <w:pStyle w:val="Sansinterligne"/>
        <w:rPr>
          <w:b w:val="0"/>
          <w:szCs w:val="28"/>
        </w:rPr>
      </w:pPr>
    </w:p>
    <w:p w:rsidR="00B3513F" w:rsidRPr="00B3513F" w:rsidRDefault="00B3513F" w:rsidP="00B3513F">
      <w:pPr>
        <w:pStyle w:val="Sansinterligne"/>
        <w:rPr>
          <w:b w:val="0"/>
          <w:szCs w:val="28"/>
        </w:rPr>
      </w:pPr>
      <w:r w:rsidRPr="00B3513F">
        <w:rPr>
          <w:b w:val="0"/>
          <w:szCs w:val="28"/>
        </w:rPr>
        <w:t xml:space="preserve">Le regard </w:t>
      </w:r>
      <w:r w:rsidRPr="00B3513F">
        <w:rPr>
          <w:b w:val="0"/>
          <w:szCs w:val="28"/>
        </w:rPr>
        <w:t>aimant de</w:t>
      </w:r>
      <w:r w:rsidRPr="00B3513F">
        <w:rPr>
          <w:b w:val="0"/>
          <w:szCs w:val="28"/>
        </w:rPr>
        <w:t xml:space="preserve"> Jésus a dû longtemps habiter le souvenir de cet homme, de cet homme de l’évangile… Qu’a-t-il fait ? Qu’est-il devenu ? On ne le sait pas.</w:t>
      </w:r>
    </w:p>
    <w:p w:rsidR="00B3513F" w:rsidRPr="00B3513F" w:rsidRDefault="00B3513F" w:rsidP="00B3513F">
      <w:pPr>
        <w:pStyle w:val="Sansinterligne"/>
        <w:rPr>
          <w:b w:val="0"/>
          <w:szCs w:val="28"/>
        </w:rPr>
      </w:pPr>
      <w:r w:rsidRPr="00B3513F">
        <w:rPr>
          <w:b w:val="0"/>
          <w:szCs w:val="28"/>
        </w:rPr>
        <w:t>Mais depuis ce moment, nous avons tous compris que croiser notre regard avec celui de Dieu comporte toujours un risque mais un beau risque.</w:t>
      </w:r>
    </w:p>
    <w:p w:rsidR="00B3513F" w:rsidRPr="00B3513F" w:rsidRDefault="00B3513F" w:rsidP="00B3513F">
      <w:pPr>
        <w:pStyle w:val="Sansinterligne"/>
        <w:rPr>
          <w:b w:val="0"/>
          <w:szCs w:val="28"/>
        </w:rPr>
      </w:pPr>
      <w:r w:rsidRPr="00B3513F">
        <w:rPr>
          <w:b w:val="0"/>
          <w:szCs w:val="28"/>
        </w:rPr>
        <w:t>Dieu pose toujours sur nous ce même regard d’amour.</w:t>
      </w:r>
    </w:p>
    <w:p w:rsidR="00B3513F" w:rsidRPr="00B3513F" w:rsidRDefault="00B3513F" w:rsidP="00B3513F">
      <w:pPr>
        <w:pStyle w:val="Sansinterligne"/>
        <w:rPr>
          <w:b w:val="0"/>
          <w:szCs w:val="28"/>
        </w:rPr>
      </w:pPr>
      <w:r w:rsidRPr="00B3513F">
        <w:rPr>
          <w:b w:val="0"/>
          <w:szCs w:val="28"/>
        </w:rPr>
        <w:t>Dieu cherche encore aujourd’hui à échanger un regard d’amour avec notre humanité, ce regard tout aussi intense que celui de Jésus avec l’homme de l’évangile.</w:t>
      </w:r>
    </w:p>
    <w:p w:rsidR="00B3513F" w:rsidRPr="00B3513F" w:rsidRDefault="00B3513F" w:rsidP="00B3513F">
      <w:pPr>
        <w:pStyle w:val="Sansinterligne"/>
        <w:rPr>
          <w:b w:val="0"/>
          <w:szCs w:val="28"/>
        </w:rPr>
      </w:pPr>
      <w:r w:rsidRPr="00B3513F">
        <w:rPr>
          <w:b w:val="0"/>
          <w:szCs w:val="28"/>
        </w:rPr>
        <w:t>Un regard qui annonce les couleurs de l’évangile, avec les mêmes exigences, avec les mêmes risques mais aussi avec la même assurance, celle de la vie éternelle.</w:t>
      </w:r>
    </w:p>
    <w:p w:rsidR="00B3513F" w:rsidRPr="00B3513F" w:rsidRDefault="00B3513F" w:rsidP="00B3513F">
      <w:pPr>
        <w:pStyle w:val="Sansinterligne"/>
        <w:rPr>
          <w:b w:val="0"/>
          <w:szCs w:val="28"/>
        </w:rPr>
      </w:pPr>
    </w:p>
    <w:p w:rsidR="00B3513F" w:rsidRPr="00B3513F" w:rsidRDefault="00B3513F" w:rsidP="00B3513F">
      <w:pPr>
        <w:rPr>
          <w:sz w:val="24"/>
          <w:szCs w:val="24"/>
        </w:rPr>
      </w:pPr>
      <w:r w:rsidRPr="00B3513F">
        <w:rPr>
          <w:sz w:val="32"/>
          <w:szCs w:val="28"/>
        </w:rPr>
        <w:t>C’est cette croisée de regard que nous offre présentement ce temps de Synode convoqué par le pape François. Si on demandait le courage de soutenir le regard de Dieu qui nous appelle toujours plus loin… jusqu’au cœur de l’Évangile… là où se rencontre l’amour et la miséricorde.</w:t>
      </w:r>
    </w:p>
    <w:p w:rsidR="00454E17" w:rsidRPr="00D43465" w:rsidRDefault="00454E17" w:rsidP="00B3513F">
      <w:pPr>
        <w:spacing w:after="0" w:line="240" w:lineRule="auto"/>
        <w:jc w:val="both"/>
        <w:rPr>
          <w:sz w:val="20"/>
          <w:szCs w:val="24"/>
        </w:rPr>
      </w:pPr>
    </w:p>
    <w:sectPr w:rsidR="00454E17" w:rsidRPr="00D43465" w:rsidSect="00454E17">
      <w:headerReference w:type="first" r:id="rId7"/>
      <w:footerReference w:type="first" r:id="rId8"/>
      <w:pgSz w:w="12240" w:h="20160" w:code="5"/>
      <w:pgMar w:top="1440" w:right="1043"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EB" w:rsidRDefault="004D50EB" w:rsidP="00C65A8B">
      <w:pPr>
        <w:spacing w:after="0" w:line="240" w:lineRule="auto"/>
      </w:pPr>
      <w:r>
        <w:separator/>
      </w:r>
    </w:p>
  </w:endnote>
  <w:endnote w:type="continuationSeparator" w:id="0">
    <w:p w:rsidR="004D50EB" w:rsidRDefault="004D50EB" w:rsidP="00C6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2" w:rsidRPr="00701F92" w:rsidRDefault="00307182" w:rsidP="00307182">
    <w:pPr>
      <w:pStyle w:val="Pieddepage"/>
      <w:spacing w:after="0" w:line="240" w:lineRule="auto"/>
      <w:jc w:val="center"/>
      <w:rPr>
        <w:color w:val="595959" w:themeColor="text1" w:themeTint="A6"/>
      </w:rPr>
    </w:pPr>
    <w:r w:rsidRPr="00701F92">
      <w:rPr>
        <w:color w:val="595959" w:themeColor="text1" w:themeTint="A6"/>
      </w:rPr>
      <w:t xml:space="preserve">Le </w:t>
    </w:r>
    <w:r w:rsidRPr="00701F92">
      <w:rPr>
        <w:i/>
        <w:color w:val="595959" w:themeColor="text1" w:themeTint="A6"/>
      </w:rPr>
      <w:t xml:space="preserve">Comité de Diffusion de Célébrations </w:t>
    </w:r>
    <w:r w:rsidR="00A7680C">
      <w:rPr>
        <w:i/>
        <w:color w:val="595959" w:themeColor="text1" w:themeTint="A6"/>
      </w:rPr>
      <w:t>l</w:t>
    </w:r>
    <w:r w:rsidRPr="00701F92">
      <w:rPr>
        <w:i/>
        <w:color w:val="595959" w:themeColor="text1" w:themeTint="A6"/>
      </w:rPr>
      <w:t>iturgiques</w:t>
    </w:r>
    <w:r w:rsidR="00156C40">
      <w:rPr>
        <w:color w:val="595959" w:themeColor="text1" w:themeTint="A6"/>
      </w:rPr>
      <w:t xml:space="preserve"> (CDCL), au nom des é</w:t>
    </w:r>
    <w:r w:rsidRPr="00701F92">
      <w:rPr>
        <w:color w:val="595959" w:themeColor="text1" w:themeTint="A6"/>
      </w:rPr>
      <w:t>vêques canadiens,</w:t>
    </w:r>
  </w:p>
  <w:p w:rsidR="00307182" w:rsidRPr="00701F92" w:rsidRDefault="00307182" w:rsidP="00307182">
    <w:pPr>
      <w:pStyle w:val="Pieddepage"/>
      <w:spacing w:after="0" w:line="240" w:lineRule="auto"/>
      <w:jc w:val="center"/>
      <w:rPr>
        <w:color w:val="595959" w:themeColor="text1" w:themeTint="A6"/>
      </w:rPr>
    </w:pPr>
    <w:proofErr w:type="gramStart"/>
    <w:r w:rsidRPr="00701F92">
      <w:rPr>
        <w:color w:val="595959" w:themeColor="text1" w:themeTint="A6"/>
      </w:rPr>
      <w:t>assure</w:t>
    </w:r>
    <w:proofErr w:type="gramEnd"/>
    <w:r w:rsidRPr="00701F92">
      <w:rPr>
        <w:color w:val="595959" w:themeColor="text1" w:themeTint="A6"/>
      </w:rPr>
      <w:t xml:space="preserve"> les relations avec les Amis du Jour du Seigneur.</w:t>
    </w:r>
  </w:p>
  <w:p w:rsidR="00307182" w:rsidRDefault="00307182" w:rsidP="00307182">
    <w:pPr>
      <w:pStyle w:val="Pieddepage"/>
      <w:spacing w:after="0" w:line="240" w:lineRule="auto"/>
      <w:jc w:val="center"/>
    </w:pPr>
    <w:r w:rsidRPr="00701F92">
      <w:rPr>
        <w:color w:val="595959" w:themeColor="text1" w:themeTint="A6"/>
      </w:rPr>
      <w:t xml:space="preserve">1340, boul. Saint-Joseph Est, Montréal, </w:t>
    </w:r>
    <w:proofErr w:type="spellStart"/>
    <w:r w:rsidRPr="00701F92">
      <w:rPr>
        <w:color w:val="595959" w:themeColor="text1" w:themeTint="A6"/>
      </w:rPr>
      <w:t>Qc</w:t>
    </w:r>
    <w:proofErr w:type="spellEnd"/>
    <w:r w:rsidRPr="00701F92">
      <w:rPr>
        <w:color w:val="595959" w:themeColor="text1" w:themeTint="A6"/>
      </w:rPr>
      <w:t>, H2J 1M3</w:t>
    </w:r>
    <w:r w:rsidR="00156C40">
      <w:rPr>
        <w:color w:val="595959" w:themeColor="text1" w:themeTint="A6"/>
      </w:rPr>
      <w:t xml:space="preserve"> </w:t>
    </w:r>
    <w:r w:rsidRPr="00701F92">
      <w:rPr>
        <w:color w:val="595959" w:themeColor="text1" w:themeTint="A6"/>
      </w:rPr>
      <w:t xml:space="preserve">514-524-8223 </w:t>
    </w:r>
    <w:r w:rsidR="0040096C">
      <w:rPr>
        <w:color w:val="595959" w:themeColor="text1" w:themeTint="A6"/>
      </w:rPr>
      <w:t>—</w:t>
    </w:r>
    <w:r w:rsidR="00353DAE">
      <w:rPr>
        <w:color w:val="595959" w:themeColor="text1" w:themeTint="A6"/>
      </w:rPr>
      <w:t xml:space="preserve"> </w:t>
    </w:r>
    <w:r w:rsidR="00353DAE" w:rsidRPr="00353DAE">
      <w:rPr>
        <w:color w:val="595959" w:themeColor="text1" w:themeTint="A6"/>
      </w:rPr>
      <w:t>communications-societe.ca/</w:t>
    </w:r>
    <w:proofErr w:type="spellStart"/>
    <w:r w:rsidR="00353DAE" w:rsidRPr="00353DAE">
      <w:rPr>
        <w:color w:val="595959" w:themeColor="text1" w:themeTint="A6"/>
      </w:rPr>
      <w:t>fr</w:t>
    </w:r>
    <w:proofErr w:type="spellEnd"/>
    <w:r w:rsidR="00353DAE" w:rsidRPr="00353DAE">
      <w:rPr>
        <w:color w:val="595959" w:themeColor="text1" w:themeTint="A6"/>
      </w:rPr>
      <w:t>/</w:t>
    </w:r>
    <w:proofErr w:type="spellStart"/>
    <w:r w:rsidR="00353DAE" w:rsidRPr="00353DAE">
      <w:rPr>
        <w:color w:val="595959" w:themeColor="text1" w:themeTint="A6"/>
      </w:rPr>
      <w:t>homelie</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EB" w:rsidRDefault="004D50EB" w:rsidP="00C65A8B">
      <w:pPr>
        <w:spacing w:after="0" w:line="240" w:lineRule="auto"/>
      </w:pPr>
      <w:r>
        <w:separator/>
      </w:r>
    </w:p>
  </w:footnote>
  <w:footnote w:type="continuationSeparator" w:id="0">
    <w:p w:rsidR="004D50EB" w:rsidRDefault="004D50EB" w:rsidP="00C6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sz w:val="52"/>
        <w:szCs w:val="52"/>
      </w:rPr>
      <w:t>Le</w:t>
    </w:r>
    <w:r>
      <w:rPr>
        <w:rFonts w:ascii="Arial" w:hAnsi="Arial" w:cs="Arial"/>
        <w:color w:val="595959" w:themeColor="text1" w:themeTint="A6"/>
        <w:sz w:val="52"/>
        <w:szCs w:val="52"/>
      </w:rPr>
      <w:t>s Amis du</w:t>
    </w:r>
    <w:r w:rsidRPr="00701F92">
      <w:rPr>
        <w:rFonts w:ascii="Arial" w:hAnsi="Arial" w:cs="Arial"/>
        <w:color w:val="595959" w:themeColor="text1" w:themeTint="A6"/>
        <w:sz w:val="52"/>
        <w:szCs w:val="52"/>
      </w:rPr>
      <w:t xml:space="preserve"> Jour du Seigneur</w:t>
    </w:r>
  </w:p>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rPr>
      <w:t>À la télévision de Radio-Canada</w:t>
    </w:r>
    <w:r w:rsidR="00156C40">
      <w:rPr>
        <w:rFonts w:ascii="Arial" w:hAnsi="Arial" w:cs="Arial"/>
        <w:color w:val="595959" w:themeColor="text1" w:themeTint="A6"/>
      </w:rPr>
      <w:t>,</w:t>
    </w:r>
    <w:r w:rsidRPr="00701F92">
      <w:rPr>
        <w:rFonts w:ascii="Arial" w:hAnsi="Arial" w:cs="Arial"/>
        <w:color w:val="595959" w:themeColor="text1" w:themeTint="A6"/>
      </w:rPr>
      <w:t xml:space="preserve"> </w:t>
    </w:r>
    <w:r w:rsidR="00156C40">
      <w:rPr>
        <w:rFonts w:ascii="Arial" w:hAnsi="Arial" w:cs="Arial"/>
        <w:color w:val="595959" w:themeColor="text1" w:themeTint="A6"/>
      </w:rPr>
      <w:t>e</w:t>
    </w:r>
    <w:r>
      <w:rPr>
        <w:rFonts w:ascii="Arial" w:hAnsi="Arial" w:cs="Arial"/>
        <w:color w:val="595959" w:themeColor="text1" w:themeTint="A6"/>
      </w:rPr>
      <w:t>n collaboration avec l</w:t>
    </w:r>
    <w:r w:rsidR="00156C40">
      <w:rPr>
        <w:rFonts w:ascii="Arial" w:hAnsi="Arial" w:cs="Arial"/>
        <w:color w:val="595959" w:themeColor="text1" w:themeTint="A6"/>
      </w:rPr>
      <w:t>es é</w:t>
    </w:r>
    <w:r>
      <w:rPr>
        <w:rFonts w:ascii="Arial" w:hAnsi="Arial" w:cs="Arial"/>
        <w:color w:val="595959" w:themeColor="text1" w:themeTint="A6"/>
      </w:rPr>
      <w:t xml:space="preserve">vêques </w:t>
    </w:r>
    <w:r w:rsidR="00A7680C">
      <w:rPr>
        <w:rFonts w:ascii="Arial" w:hAnsi="Arial" w:cs="Arial"/>
        <w:color w:val="595959" w:themeColor="text1" w:themeTint="A6"/>
      </w:rPr>
      <w:t>c</w:t>
    </w:r>
    <w:r>
      <w:rPr>
        <w:rFonts w:ascii="Arial" w:hAnsi="Arial" w:cs="Arial"/>
        <w:color w:val="595959" w:themeColor="text1" w:themeTint="A6"/>
      </w:rPr>
      <w:t>atholiques du Canada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777"/>
    <w:multiLevelType w:val="hybridMultilevel"/>
    <w:tmpl w:val="39944506"/>
    <w:lvl w:ilvl="0" w:tplc="0BFAE002">
      <w:start w:val="1"/>
      <w:numFmt w:val="decimal"/>
      <w:lvlText w:val="(%1)"/>
      <w:lvlJc w:val="left"/>
      <w:pPr>
        <w:ind w:left="585" w:hanging="360"/>
      </w:pPr>
      <w:rPr>
        <w:rFonts w:hint="default"/>
      </w:rPr>
    </w:lvl>
    <w:lvl w:ilvl="1" w:tplc="0C0C0019" w:tentative="1">
      <w:start w:val="1"/>
      <w:numFmt w:val="lowerLetter"/>
      <w:lvlText w:val="%2."/>
      <w:lvlJc w:val="left"/>
      <w:pPr>
        <w:ind w:left="1305" w:hanging="360"/>
      </w:pPr>
    </w:lvl>
    <w:lvl w:ilvl="2" w:tplc="0C0C001B" w:tentative="1">
      <w:start w:val="1"/>
      <w:numFmt w:val="lowerRoman"/>
      <w:lvlText w:val="%3."/>
      <w:lvlJc w:val="right"/>
      <w:pPr>
        <w:ind w:left="2025" w:hanging="180"/>
      </w:pPr>
    </w:lvl>
    <w:lvl w:ilvl="3" w:tplc="0C0C000F" w:tentative="1">
      <w:start w:val="1"/>
      <w:numFmt w:val="decimal"/>
      <w:lvlText w:val="%4."/>
      <w:lvlJc w:val="left"/>
      <w:pPr>
        <w:ind w:left="2745" w:hanging="360"/>
      </w:pPr>
    </w:lvl>
    <w:lvl w:ilvl="4" w:tplc="0C0C0019" w:tentative="1">
      <w:start w:val="1"/>
      <w:numFmt w:val="lowerLetter"/>
      <w:lvlText w:val="%5."/>
      <w:lvlJc w:val="left"/>
      <w:pPr>
        <w:ind w:left="3465" w:hanging="360"/>
      </w:pPr>
    </w:lvl>
    <w:lvl w:ilvl="5" w:tplc="0C0C001B" w:tentative="1">
      <w:start w:val="1"/>
      <w:numFmt w:val="lowerRoman"/>
      <w:lvlText w:val="%6."/>
      <w:lvlJc w:val="right"/>
      <w:pPr>
        <w:ind w:left="4185" w:hanging="180"/>
      </w:pPr>
    </w:lvl>
    <w:lvl w:ilvl="6" w:tplc="0C0C000F" w:tentative="1">
      <w:start w:val="1"/>
      <w:numFmt w:val="decimal"/>
      <w:lvlText w:val="%7."/>
      <w:lvlJc w:val="left"/>
      <w:pPr>
        <w:ind w:left="4905" w:hanging="360"/>
      </w:pPr>
    </w:lvl>
    <w:lvl w:ilvl="7" w:tplc="0C0C0019" w:tentative="1">
      <w:start w:val="1"/>
      <w:numFmt w:val="lowerLetter"/>
      <w:lvlText w:val="%8."/>
      <w:lvlJc w:val="left"/>
      <w:pPr>
        <w:ind w:left="5625" w:hanging="360"/>
      </w:pPr>
    </w:lvl>
    <w:lvl w:ilvl="8" w:tplc="0C0C001B" w:tentative="1">
      <w:start w:val="1"/>
      <w:numFmt w:val="lowerRoman"/>
      <w:lvlText w:val="%9."/>
      <w:lvlJc w:val="right"/>
      <w:pPr>
        <w:ind w:left="6345" w:hanging="180"/>
      </w:pPr>
    </w:lvl>
  </w:abstractNum>
  <w:abstractNum w:abstractNumId="1" w15:restartNumberingAfterBreak="0">
    <w:nsid w:val="200058E2"/>
    <w:multiLevelType w:val="hybridMultilevel"/>
    <w:tmpl w:val="5186D8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D623AB"/>
    <w:multiLevelType w:val="hybridMultilevel"/>
    <w:tmpl w:val="1506E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8253A3"/>
    <w:multiLevelType w:val="hybridMultilevel"/>
    <w:tmpl w:val="33D257C2"/>
    <w:lvl w:ilvl="0" w:tplc="8DE867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124B9A"/>
    <w:multiLevelType w:val="hybridMultilevel"/>
    <w:tmpl w:val="25D0E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096CDD"/>
    <w:multiLevelType w:val="hybridMultilevel"/>
    <w:tmpl w:val="3348D824"/>
    <w:lvl w:ilvl="0" w:tplc="69D8105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5068B1"/>
    <w:multiLevelType w:val="hybridMultilevel"/>
    <w:tmpl w:val="5E880F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89"/>
    <w:rsid w:val="000014B6"/>
    <w:rsid w:val="00050F0A"/>
    <w:rsid w:val="00050FA3"/>
    <w:rsid w:val="000560DB"/>
    <w:rsid w:val="00090797"/>
    <w:rsid w:val="00093379"/>
    <w:rsid w:val="00094227"/>
    <w:rsid w:val="000A1BC0"/>
    <w:rsid w:val="000A51E9"/>
    <w:rsid w:val="000A5BF0"/>
    <w:rsid w:val="000B1554"/>
    <w:rsid w:val="000B37BF"/>
    <w:rsid w:val="000C56BB"/>
    <w:rsid w:val="000C7807"/>
    <w:rsid w:val="000D0698"/>
    <w:rsid w:val="000D42B1"/>
    <w:rsid w:val="000D65B9"/>
    <w:rsid w:val="000D6899"/>
    <w:rsid w:val="000E60DF"/>
    <w:rsid w:val="000F28F5"/>
    <w:rsid w:val="000F3042"/>
    <w:rsid w:val="000F6F89"/>
    <w:rsid w:val="00100872"/>
    <w:rsid w:val="00105242"/>
    <w:rsid w:val="0012199F"/>
    <w:rsid w:val="0012784A"/>
    <w:rsid w:val="00136E1E"/>
    <w:rsid w:val="00136F67"/>
    <w:rsid w:val="00144D74"/>
    <w:rsid w:val="00145332"/>
    <w:rsid w:val="00152DF4"/>
    <w:rsid w:val="00156C40"/>
    <w:rsid w:val="001614D3"/>
    <w:rsid w:val="00162122"/>
    <w:rsid w:val="0016331F"/>
    <w:rsid w:val="0016592C"/>
    <w:rsid w:val="001770C5"/>
    <w:rsid w:val="001847C9"/>
    <w:rsid w:val="001863EF"/>
    <w:rsid w:val="00187CD5"/>
    <w:rsid w:val="001A1E93"/>
    <w:rsid w:val="001A4D50"/>
    <w:rsid w:val="001B2E57"/>
    <w:rsid w:val="001B688F"/>
    <w:rsid w:val="001D1478"/>
    <w:rsid w:val="001D22C5"/>
    <w:rsid w:val="001F187F"/>
    <w:rsid w:val="001F59A2"/>
    <w:rsid w:val="001F633C"/>
    <w:rsid w:val="00205D5B"/>
    <w:rsid w:val="00215969"/>
    <w:rsid w:val="00251C2D"/>
    <w:rsid w:val="00251E3E"/>
    <w:rsid w:val="002669EF"/>
    <w:rsid w:val="002711A5"/>
    <w:rsid w:val="00271708"/>
    <w:rsid w:val="00276617"/>
    <w:rsid w:val="00281EA7"/>
    <w:rsid w:val="002836A1"/>
    <w:rsid w:val="00283A42"/>
    <w:rsid w:val="00285121"/>
    <w:rsid w:val="00297A03"/>
    <w:rsid w:val="002B3C48"/>
    <w:rsid w:val="002B4463"/>
    <w:rsid w:val="002C4918"/>
    <w:rsid w:val="002D28F8"/>
    <w:rsid w:val="002D4FED"/>
    <w:rsid w:val="002D63ED"/>
    <w:rsid w:val="002D6E36"/>
    <w:rsid w:val="002D7ED0"/>
    <w:rsid w:val="002E72CB"/>
    <w:rsid w:val="002F1052"/>
    <w:rsid w:val="00307182"/>
    <w:rsid w:val="00316A9C"/>
    <w:rsid w:val="00326C29"/>
    <w:rsid w:val="003322AA"/>
    <w:rsid w:val="00334FB6"/>
    <w:rsid w:val="00346D3A"/>
    <w:rsid w:val="00351C21"/>
    <w:rsid w:val="00353DAE"/>
    <w:rsid w:val="00356259"/>
    <w:rsid w:val="0036247E"/>
    <w:rsid w:val="00371C14"/>
    <w:rsid w:val="003754F1"/>
    <w:rsid w:val="00384EEE"/>
    <w:rsid w:val="003913C2"/>
    <w:rsid w:val="00394C3F"/>
    <w:rsid w:val="003A39E7"/>
    <w:rsid w:val="003B23FA"/>
    <w:rsid w:val="003C49DB"/>
    <w:rsid w:val="003F1079"/>
    <w:rsid w:val="003F6BC0"/>
    <w:rsid w:val="0040096C"/>
    <w:rsid w:val="004009C9"/>
    <w:rsid w:val="00410ADC"/>
    <w:rsid w:val="00413CF9"/>
    <w:rsid w:val="00421205"/>
    <w:rsid w:val="00421C3E"/>
    <w:rsid w:val="00423AC9"/>
    <w:rsid w:val="00430282"/>
    <w:rsid w:val="00434AC9"/>
    <w:rsid w:val="004470DB"/>
    <w:rsid w:val="00454E17"/>
    <w:rsid w:val="004553C7"/>
    <w:rsid w:val="004845A6"/>
    <w:rsid w:val="00491D5B"/>
    <w:rsid w:val="004A426E"/>
    <w:rsid w:val="004C07E7"/>
    <w:rsid w:val="004C17A7"/>
    <w:rsid w:val="004C62EF"/>
    <w:rsid w:val="004D2902"/>
    <w:rsid w:val="004D50EB"/>
    <w:rsid w:val="004E3E6D"/>
    <w:rsid w:val="004E6081"/>
    <w:rsid w:val="004F6543"/>
    <w:rsid w:val="005047BA"/>
    <w:rsid w:val="005121C7"/>
    <w:rsid w:val="00524606"/>
    <w:rsid w:val="00526227"/>
    <w:rsid w:val="00530BD9"/>
    <w:rsid w:val="00541562"/>
    <w:rsid w:val="00553FB3"/>
    <w:rsid w:val="0056459C"/>
    <w:rsid w:val="00567E02"/>
    <w:rsid w:val="0057082D"/>
    <w:rsid w:val="00574808"/>
    <w:rsid w:val="005A0C12"/>
    <w:rsid w:val="005A0C6F"/>
    <w:rsid w:val="005D03D3"/>
    <w:rsid w:val="005D6FE7"/>
    <w:rsid w:val="005E1C39"/>
    <w:rsid w:val="005E2E28"/>
    <w:rsid w:val="005F3C39"/>
    <w:rsid w:val="006162C7"/>
    <w:rsid w:val="0062520C"/>
    <w:rsid w:val="00636202"/>
    <w:rsid w:val="006379E7"/>
    <w:rsid w:val="00643D9B"/>
    <w:rsid w:val="00645825"/>
    <w:rsid w:val="00647BC7"/>
    <w:rsid w:val="00660FBC"/>
    <w:rsid w:val="00661C1F"/>
    <w:rsid w:val="00664530"/>
    <w:rsid w:val="006731F2"/>
    <w:rsid w:val="006801A5"/>
    <w:rsid w:val="0068595F"/>
    <w:rsid w:val="00687596"/>
    <w:rsid w:val="00687905"/>
    <w:rsid w:val="00692D81"/>
    <w:rsid w:val="006C7199"/>
    <w:rsid w:val="006D26C1"/>
    <w:rsid w:val="006D7CB9"/>
    <w:rsid w:val="00704A5F"/>
    <w:rsid w:val="007156DE"/>
    <w:rsid w:val="0071626C"/>
    <w:rsid w:val="0072144F"/>
    <w:rsid w:val="00721684"/>
    <w:rsid w:val="007271C2"/>
    <w:rsid w:val="007409F1"/>
    <w:rsid w:val="00757E8E"/>
    <w:rsid w:val="0076141C"/>
    <w:rsid w:val="00762EED"/>
    <w:rsid w:val="00775EE8"/>
    <w:rsid w:val="00784125"/>
    <w:rsid w:val="0078550D"/>
    <w:rsid w:val="007B46D1"/>
    <w:rsid w:val="007C1667"/>
    <w:rsid w:val="007C328F"/>
    <w:rsid w:val="007E189C"/>
    <w:rsid w:val="007E5AFC"/>
    <w:rsid w:val="007E6A86"/>
    <w:rsid w:val="007F7278"/>
    <w:rsid w:val="007F73F5"/>
    <w:rsid w:val="008277E9"/>
    <w:rsid w:val="00830C21"/>
    <w:rsid w:val="008332EC"/>
    <w:rsid w:val="008342DA"/>
    <w:rsid w:val="008355EF"/>
    <w:rsid w:val="00856293"/>
    <w:rsid w:val="008619CE"/>
    <w:rsid w:val="00872986"/>
    <w:rsid w:val="0087686D"/>
    <w:rsid w:val="00882CC1"/>
    <w:rsid w:val="008923E5"/>
    <w:rsid w:val="008B077E"/>
    <w:rsid w:val="008B7E8F"/>
    <w:rsid w:val="008C4569"/>
    <w:rsid w:val="008D28B1"/>
    <w:rsid w:val="008E0572"/>
    <w:rsid w:val="008E1367"/>
    <w:rsid w:val="008E5B4A"/>
    <w:rsid w:val="008F10BB"/>
    <w:rsid w:val="008F67B4"/>
    <w:rsid w:val="00907D23"/>
    <w:rsid w:val="00921AFB"/>
    <w:rsid w:val="00932801"/>
    <w:rsid w:val="00932B83"/>
    <w:rsid w:val="009349C2"/>
    <w:rsid w:val="00935378"/>
    <w:rsid w:val="009402C1"/>
    <w:rsid w:val="0094205E"/>
    <w:rsid w:val="00945D9D"/>
    <w:rsid w:val="00957BF4"/>
    <w:rsid w:val="009618B4"/>
    <w:rsid w:val="00965430"/>
    <w:rsid w:val="00972CB4"/>
    <w:rsid w:val="00973C79"/>
    <w:rsid w:val="00974176"/>
    <w:rsid w:val="009764DC"/>
    <w:rsid w:val="0097771E"/>
    <w:rsid w:val="009804A0"/>
    <w:rsid w:val="00982357"/>
    <w:rsid w:val="009A549B"/>
    <w:rsid w:val="009A5503"/>
    <w:rsid w:val="009C1AA4"/>
    <w:rsid w:val="009C2D82"/>
    <w:rsid w:val="009D26B3"/>
    <w:rsid w:val="009D5B4B"/>
    <w:rsid w:val="009D74CF"/>
    <w:rsid w:val="009E027C"/>
    <w:rsid w:val="009E34B6"/>
    <w:rsid w:val="009E5E06"/>
    <w:rsid w:val="009F6BA8"/>
    <w:rsid w:val="009F71E7"/>
    <w:rsid w:val="00A150BD"/>
    <w:rsid w:val="00A17134"/>
    <w:rsid w:val="00A248E6"/>
    <w:rsid w:val="00A30C00"/>
    <w:rsid w:val="00A31B60"/>
    <w:rsid w:val="00A323DF"/>
    <w:rsid w:val="00A32A22"/>
    <w:rsid w:val="00A353EE"/>
    <w:rsid w:val="00A539FC"/>
    <w:rsid w:val="00A5764D"/>
    <w:rsid w:val="00A57836"/>
    <w:rsid w:val="00A610C2"/>
    <w:rsid w:val="00A71402"/>
    <w:rsid w:val="00A76737"/>
    <w:rsid w:val="00A7680C"/>
    <w:rsid w:val="00A769DC"/>
    <w:rsid w:val="00A8225D"/>
    <w:rsid w:val="00A8327A"/>
    <w:rsid w:val="00A948BC"/>
    <w:rsid w:val="00AA0BE0"/>
    <w:rsid w:val="00AA2A29"/>
    <w:rsid w:val="00AA3261"/>
    <w:rsid w:val="00AB37E0"/>
    <w:rsid w:val="00AB43C6"/>
    <w:rsid w:val="00AB58CE"/>
    <w:rsid w:val="00AB7183"/>
    <w:rsid w:val="00AB788A"/>
    <w:rsid w:val="00AB7B29"/>
    <w:rsid w:val="00AD7DAC"/>
    <w:rsid w:val="00AE42D7"/>
    <w:rsid w:val="00AE74AB"/>
    <w:rsid w:val="00AE7F09"/>
    <w:rsid w:val="00AF0E30"/>
    <w:rsid w:val="00B00D4B"/>
    <w:rsid w:val="00B03392"/>
    <w:rsid w:val="00B053AA"/>
    <w:rsid w:val="00B342BA"/>
    <w:rsid w:val="00B34DA5"/>
    <w:rsid w:val="00B3513F"/>
    <w:rsid w:val="00B37233"/>
    <w:rsid w:val="00B43D6C"/>
    <w:rsid w:val="00B56BDF"/>
    <w:rsid w:val="00B65087"/>
    <w:rsid w:val="00B65CB3"/>
    <w:rsid w:val="00B716B7"/>
    <w:rsid w:val="00B719CA"/>
    <w:rsid w:val="00B72A1D"/>
    <w:rsid w:val="00B74802"/>
    <w:rsid w:val="00B7554F"/>
    <w:rsid w:val="00B80411"/>
    <w:rsid w:val="00B816DB"/>
    <w:rsid w:val="00B830AC"/>
    <w:rsid w:val="00B873B0"/>
    <w:rsid w:val="00B9034A"/>
    <w:rsid w:val="00B92D82"/>
    <w:rsid w:val="00BA53A7"/>
    <w:rsid w:val="00BA6609"/>
    <w:rsid w:val="00BB02D8"/>
    <w:rsid w:val="00BB609F"/>
    <w:rsid w:val="00BB7328"/>
    <w:rsid w:val="00BD2B94"/>
    <w:rsid w:val="00BD4C5E"/>
    <w:rsid w:val="00BE7CF7"/>
    <w:rsid w:val="00BF4ECA"/>
    <w:rsid w:val="00BF6554"/>
    <w:rsid w:val="00BF67C9"/>
    <w:rsid w:val="00C00ED2"/>
    <w:rsid w:val="00C01616"/>
    <w:rsid w:val="00C1623F"/>
    <w:rsid w:val="00C162A4"/>
    <w:rsid w:val="00C16D34"/>
    <w:rsid w:val="00C44BE7"/>
    <w:rsid w:val="00C5032E"/>
    <w:rsid w:val="00C51F95"/>
    <w:rsid w:val="00C5475E"/>
    <w:rsid w:val="00C600C7"/>
    <w:rsid w:val="00C60674"/>
    <w:rsid w:val="00C65A8B"/>
    <w:rsid w:val="00C703BA"/>
    <w:rsid w:val="00C77454"/>
    <w:rsid w:val="00C90C8F"/>
    <w:rsid w:val="00C9557C"/>
    <w:rsid w:val="00CA12B8"/>
    <w:rsid w:val="00CA54A1"/>
    <w:rsid w:val="00CB5F09"/>
    <w:rsid w:val="00CC2FD5"/>
    <w:rsid w:val="00CC4004"/>
    <w:rsid w:val="00CC4356"/>
    <w:rsid w:val="00CC5CB6"/>
    <w:rsid w:val="00CC7941"/>
    <w:rsid w:val="00CD1C19"/>
    <w:rsid w:val="00CD2480"/>
    <w:rsid w:val="00CD51A7"/>
    <w:rsid w:val="00CD6611"/>
    <w:rsid w:val="00CE1ED5"/>
    <w:rsid w:val="00CE465B"/>
    <w:rsid w:val="00CF727B"/>
    <w:rsid w:val="00D02C8F"/>
    <w:rsid w:val="00D044E8"/>
    <w:rsid w:val="00D20304"/>
    <w:rsid w:val="00D2384D"/>
    <w:rsid w:val="00D24394"/>
    <w:rsid w:val="00D246C3"/>
    <w:rsid w:val="00D24CCB"/>
    <w:rsid w:val="00D267F0"/>
    <w:rsid w:val="00D30A7D"/>
    <w:rsid w:val="00D30C92"/>
    <w:rsid w:val="00D31584"/>
    <w:rsid w:val="00D34C22"/>
    <w:rsid w:val="00D43465"/>
    <w:rsid w:val="00D5092D"/>
    <w:rsid w:val="00D54C63"/>
    <w:rsid w:val="00D927C1"/>
    <w:rsid w:val="00D9460D"/>
    <w:rsid w:val="00DA3843"/>
    <w:rsid w:val="00DB392B"/>
    <w:rsid w:val="00DD004C"/>
    <w:rsid w:val="00DD20E3"/>
    <w:rsid w:val="00DD474F"/>
    <w:rsid w:val="00DE220B"/>
    <w:rsid w:val="00DE298E"/>
    <w:rsid w:val="00E0366F"/>
    <w:rsid w:val="00E04748"/>
    <w:rsid w:val="00E04AC4"/>
    <w:rsid w:val="00E06421"/>
    <w:rsid w:val="00E14BA9"/>
    <w:rsid w:val="00E2493A"/>
    <w:rsid w:val="00E24F78"/>
    <w:rsid w:val="00E33CA6"/>
    <w:rsid w:val="00E3501B"/>
    <w:rsid w:val="00E37BAC"/>
    <w:rsid w:val="00E40D5A"/>
    <w:rsid w:val="00E51B86"/>
    <w:rsid w:val="00E54C2E"/>
    <w:rsid w:val="00E56D21"/>
    <w:rsid w:val="00E61906"/>
    <w:rsid w:val="00E65A23"/>
    <w:rsid w:val="00E80A40"/>
    <w:rsid w:val="00E93E0E"/>
    <w:rsid w:val="00E97492"/>
    <w:rsid w:val="00EA47F5"/>
    <w:rsid w:val="00EB286D"/>
    <w:rsid w:val="00EB33F2"/>
    <w:rsid w:val="00EC4FA2"/>
    <w:rsid w:val="00ED10FB"/>
    <w:rsid w:val="00EE0066"/>
    <w:rsid w:val="00EE0D90"/>
    <w:rsid w:val="00EE2E8E"/>
    <w:rsid w:val="00EF528C"/>
    <w:rsid w:val="00F0252C"/>
    <w:rsid w:val="00F02BB7"/>
    <w:rsid w:val="00F04008"/>
    <w:rsid w:val="00F0462F"/>
    <w:rsid w:val="00F1087E"/>
    <w:rsid w:val="00F11676"/>
    <w:rsid w:val="00F3715D"/>
    <w:rsid w:val="00F4612B"/>
    <w:rsid w:val="00F60471"/>
    <w:rsid w:val="00F660E5"/>
    <w:rsid w:val="00F70826"/>
    <w:rsid w:val="00F77B24"/>
    <w:rsid w:val="00F87B75"/>
    <w:rsid w:val="00F909F6"/>
    <w:rsid w:val="00F91319"/>
    <w:rsid w:val="00F91AEE"/>
    <w:rsid w:val="00F96F64"/>
    <w:rsid w:val="00FA24AA"/>
    <w:rsid w:val="00FA62CB"/>
    <w:rsid w:val="00FC16F3"/>
    <w:rsid w:val="00FC5318"/>
    <w:rsid w:val="00FE0D50"/>
    <w:rsid w:val="00FE4F1D"/>
    <w:rsid w:val="00FE7C6E"/>
    <w:rsid w:val="00FF1A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9643"/>
  <w15:chartTrackingRefBased/>
  <w15:docId w15:val="{5D5635F7-68E7-4EB2-AE0A-4D3FABA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D1C19"/>
    <w:pPr>
      <w:spacing w:after="0" w:line="240" w:lineRule="auto"/>
      <w:jc w:val="both"/>
    </w:pPr>
    <w:rPr>
      <w:rFonts w:ascii="Times" w:eastAsia="Times" w:hAnsi="Times"/>
      <w:sz w:val="24"/>
      <w:szCs w:val="20"/>
      <w:lang w:eastAsia="fr-FR"/>
    </w:rPr>
  </w:style>
  <w:style w:type="character" w:customStyle="1" w:styleId="CorpsdetexteCar">
    <w:name w:val="Corps de texte Car"/>
    <w:basedOn w:val="Policepardfaut"/>
    <w:link w:val="Corpsdetexte"/>
    <w:semiHidden/>
    <w:rsid w:val="00CD1C19"/>
    <w:rPr>
      <w:rFonts w:ascii="Times" w:eastAsia="Times" w:hAnsi="Times"/>
      <w:sz w:val="24"/>
      <w:lang w:eastAsia="fr-FR"/>
    </w:rPr>
  </w:style>
  <w:style w:type="paragraph" w:styleId="En-tte">
    <w:name w:val="header"/>
    <w:basedOn w:val="Normal"/>
    <w:link w:val="En-tteCar"/>
    <w:uiPriority w:val="99"/>
    <w:unhideWhenUsed/>
    <w:rsid w:val="00C65A8B"/>
    <w:pPr>
      <w:tabs>
        <w:tab w:val="center" w:pos="4320"/>
        <w:tab w:val="right" w:pos="8640"/>
      </w:tabs>
    </w:pPr>
  </w:style>
  <w:style w:type="character" w:customStyle="1" w:styleId="En-tteCar">
    <w:name w:val="En-tête Car"/>
    <w:basedOn w:val="Policepardfaut"/>
    <w:link w:val="En-tte"/>
    <w:uiPriority w:val="99"/>
    <w:rsid w:val="00C65A8B"/>
    <w:rPr>
      <w:sz w:val="22"/>
      <w:szCs w:val="22"/>
      <w:lang w:eastAsia="en-US"/>
    </w:rPr>
  </w:style>
  <w:style w:type="paragraph" w:styleId="Pieddepage">
    <w:name w:val="footer"/>
    <w:basedOn w:val="Normal"/>
    <w:link w:val="PieddepageCar"/>
    <w:uiPriority w:val="99"/>
    <w:unhideWhenUsed/>
    <w:rsid w:val="00C65A8B"/>
    <w:pPr>
      <w:tabs>
        <w:tab w:val="center" w:pos="4320"/>
        <w:tab w:val="right" w:pos="8640"/>
      </w:tabs>
    </w:pPr>
  </w:style>
  <w:style w:type="character" w:customStyle="1" w:styleId="PieddepageCar">
    <w:name w:val="Pied de page Car"/>
    <w:basedOn w:val="Policepardfaut"/>
    <w:link w:val="Pieddepage"/>
    <w:uiPriority w:val="99"/>
    <w:rsid w:val="00C65A8B"/>
    <w:rPr>
      <w:sz w:val="22"/>
      <w:szCs w:val="22"/>
      <w:lang w:eastAsia="en-US"/>
    </w:rPr>
  </w:style>
  <w:style w:type="paragraph" w:styleId="Paragraphedeliste">
    <w:name w:val="List Paragraph"/>
    <w:basedOn w:val="Normal"/>
    <w:uiPriority w:val="34"/>
    <w:qFormat/>
    <w:rsid w:val="0040096C"/>
    <w:pPr>
      <w:spacing w:after="0" w:line="240" w:lineRule="auto"/>
      <w:ind w:left="720"/>
      <w:contextualSpacing/>
    </w:pPr>
    <w:rPr>
      <w:rFonts w:asciiTheme="minorHAnsi" w:eastAsiaTheme="minorHAnsi" w:hAnsiTheme="minorHAnsi" w:cstheme="minorBidi"/>
      <w:lang w:val="fr-FR"/>
    </w:rPr>
  </w:style>
  <w:style w:type="paragraph" w:styleId="Retraitcorpsdetexte2">
    <w:name w:val="Body Text Indent 2"/>
    <w:basedOn w:val="Normal"/>
    <w:link w:val="Retraitcorpsdetexte2Car"/>
    <w:uiPriority w:val="99"/>
    <w:unhideWhenUsed/>
    <w:rsid w:val="00144D74"/>
    <w:pPr>
      <w:spacing w:after="120" w:line="480" w:lineRule="auto"/>
      <w:ind w:left="283"/>
    </w:pPr>
  </w:style>
  <w:style w:type="character" w:customStyle="1" w:styleId="Retraitcorpsdetexte2Car">
    <w:name w:val="Retrait corps de texte 2 Car"/>
    <w:basedOn w:val="Policepardfaut"/>
    <w:link w:val="Retraitcorpsdetexte2"/>
    <w:uiPriority w:val="99"/>
    <w:rsid w:val="00144D74"/>
    <w:rPr>
      <w:sz w:val="22"/>
      <w:szCs w:val="22"/>
      <w:lang w:eastAsia="en-US"/>
    </w:rPr>
  </w:style>
  <w:style w:type="paragraph" w:styleId="Notedebasdepage">
    <w:name w:val="footnote text"/>
    <w:basedOn w:val="Normal"/>
    <w:link w:val="NotedebasdepageCar"/>
    <w:semiHidden/>
    <w:rsid w:val="00144D74"/>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144D74"/>
    <w:rPr>
      <w:rFonts w:ascii="Times New Roman" w:eastAsia="Times New Roman" w:hAnsi="Times New Roman"/>
      <w:lang w:eastAsia="fr-FR"/>
    </w:rPr>
  </w:style>
  <w:style w:type="character" w:styleId="Appelnotedebasdep">
    <w:name w:val="footnote reference"/>
    <w:semiHidden/>
    <w:rsid w:val="00144D74"/>
    <w:rPr>
      <w:vertAlign w:val="superscript"/>
    </w:rPr>
  </w:style>
  <w:style w:type="paragraph" w:styleId="Sansinterligne">
    <w:name w:val="No Spacing"/>
    <w:basedOn w:val="Paragraphedeliste"/>
    <w:uiPriority w:val="1"/>
    <w:qFormat/>
    <w:rsid w:val="00AA0BE0"/>
    <w:pPr>
      <w:ind w:left="317"/>
    </w:pPr>
    <w:rPr>
      <w:b/>
      <w:sz w:val="32"/>
      <w:szCs w:val="24"/>
      <w:lang w:val="fr-CA"/>
    </w:rPr>
  </w:style>
  <w:style w:type="paragraph" w:styleId="NormalWeb">
    <w:name w:val="Normal (Web)"/>
    <w:basedOn w:val="Normal"/>
    <w:rsid w:val="00E06421"/>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Pierre MURRAY</cp:lastModifiedBy>
  <cp:revision>3</cp:revision>
  <cp:lastPrinted>2015-09-04T17:35:00Z</cp:lastPrinted>
  <dcterms:created xsi:type="dcterms:W3CDTF">2015-10-15T17:02:00Z</dcterms:created>
  <dcterms:modified xsi:type="dcterms:W3CDTF">2015-10-15T17:04:00Z</dcterms:modified>
</cp:coreProperties>
</file>